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869" w14:textId="77777777" w:rsidR="00FE067E" w:rsidRPr="00817DE4" w:rsidRDefault="003C6034" w:rsidP="00CC1F3B">
      <w:pPr>
        <w:pStyle w:val="TitlePageOrigin"/>
        <w:rPr>
          <w:color w:val="auto"/>
        </w:rPr>
      </w:pPr>
      <w:r w:rsidRPr="00817DE4">
        <w:rPr>
          <w:caps w:val="0"/>
          <w:color w:val="auto"/>
        </w:rPr>
        <w:t>WEST VIRGINIA LEGISLATURE</w:t>
      </w:r>
    </w:p>
    <w:p w14:paraId="17355CCB" w14:textId="77777777" w:rsidR="00CD36CF" w:rsidRPr="00817DE4" w:rsidRDefault="00CD36CF" w:rsidP="00CC1F3B">
      <w:pPr>
        <w:pStyle w:val="TitlePageSession"/>
        <w:rPr>
          <w:color w:val="auto"/>
        </w:rPr>
      </w:pPr>
      <w:r w:rsidRPr="00817DE4">
        <w:rPr>
          <w:color w:val="auto"/>
        </w:rPr>
        <w:t>20</w:t>
      </w:r>
      <w:r w:rsidR="00EC5E63" w:rsidRPr="00817DE4">
        <w:rPr>
          <w:color w:val="auto"/>
        </w:rPr>
        <w:t>2</w:t>
      </w:r>
      <w:r w:rsidR="00055C6F" w:rsidRPr="00817DE4">
        <w:rPr>
          <w:color w:val="auto"/>
        </w:rPr>
        <w:t>4</w:t>
      </w:r>
      <w:r w:rsidRPr="00817DE4">
        <w:rPr>
          <w:color w:val="auto"/>
        </w:rPr>
        <w:t xml:space="preserve"> </w:t>
      </w:r>
      <w:r w:rsidR="003C6034" w:rsidRPr="00817DE4">
        <w:rPr>
          <w:caps w:val="0"/>
          <w:color w:val="auto"/>
        </w:rPr>
        <w:t>REGULAR SESSION</w:t>
      </w:r>
    </w:p>
    <w:p w14:paraId="75359782" w14:textId="77777777" w:rsidR="00CD36CF" w:rsidRPr="00817DE4" w:rsidRDefault="002A0C0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BBF7E1481444C2083E0AE4E9E1A1F40"/>
          </w:placeholder>
          <w:text/>
        </w:sdtPr>
        <w:sdtEndPr/>
        <w:sdtContent>
          <w:r w:rsidR="00AE48A0" w:rsidRPr="00817DE4">
            <w:rPr>
              <w:color w:val="auto"/>
            </w:rPr>
            <w:t>Introduced</w:t>
          </w:r>
        </w:sdtContent>
      </w:sdt>
    </w:p>
    <w:p w14:paraId="2402462C" w14:textId="6ADF444A" w:rsidR="00CD36CF" w:rsidRPr="00817DE4" w:rsidRDefault="002A0C0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7C277338D444828BFDE6601969134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17DE4">
            <w:rPr>
              <w:color w:val="auto"/>
            </w:rPr>
            <w:t>House</w:t>
          </w:r>
        </w:sdtContent>
      </w:sdt>
      <w:r w:rsidR="00303684" w:rsidRPr="00817DE4">
        <w:rPr>
          <w:color w:val="auto"/>
        </w:rPr>
        <w:t xml:space="preserve"> </w:t>
      </w:r>
      <w:r w:rsidR="00CD36CF" w:rsidRPr="00817DE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89250D0E3144455AC7840A7E6AB18B3"/>
          </w:placeholder>
          <w:text/>
        </w:sdtPr>
        <w:sdtEndPr/>
        <w:sdtContent>
          <w:r>
            <w:rPr>
              <w:color w:val="auto"/>
            </w:rPr>
            <w:t>5490</w:t>
          </w:r>
        </w:sdtContent>
      </w:sdt>
    </w:p>
    <w:p w14:paraId="064AC7DA" w14:textId="07868CAE" w:rsidR="00CD36CF" w:rsidRPr="00817DE4" w:rsidRDefault="00CD36CF" w:rsidP="00CC1F3B">
      <w:pPr>
        <w:pStyle w:val="Sponsors"/>
        <w:rPr>
          <w:color w:val="auto"/>
        </w:rPr>
      </w:pPr>
      <w:r w:rsidRPr="00817DE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93125FD6CD74E25B455C3F843D58502"/>
          </w:placeholder>
          <w:text w:multiLine="1"/>
        </w:sdtPr>
        <w:sdtEndPr/>
        <w:sdtContent>
          <w:r w:rsidR="009C7AA7" w:rsidRPr="00817DE4">
            <w:rPr>
              <w:color w:val="auto"/>
            </w:rPr>
            <w:t>Delegate</w:t>
          </w:r>
          <w:r w:rsidR="00011788">
            <w:rPr>
              <w:color w:val="auto"/>
            </w:rPr>
            <w:t>s</w:t>
          </w:r>
          <w:r w:rsidR="009C7AA7" w:rsidRPr="00817DE4">
            <w:rPr>
              <w:color w:val="auto"/>
            </w:rPr>
            <w:t xml:space="preserve"> </w:t>
          </w:r>
          <w:r w:rsidR="00706ED0" w:rsidRPr="00817DE4">
            <w:rPr>
              <w:color w:val="auto"/>
            </w:rPr>
            <w:t>Young</w:t>
          </w:r>
          <w:r w:rsidR="00011788">
            <w:rPr>
              <w:color w:val="auto"/>
            </w:rPr>
            <w:t>, Cannon, Hanshaw (Mr. Speaker), Maynor, Ro</w:t>
          </w:r>
          <w:r w:rsidR="00142E27">
            <w:rPr>
              <w:color w:val="auto"/>
            </w:rPr>
            <w:t>hr</w:t>
          </w:r>
          <w:r w:rsidR="00011788">
            <w:rPr>
              <w:color w:val="auto"/>
            </w:rPr>
            <w:t>bach, Campbell, Linville, Shamblin, Stephens, Coop-Gonzalez,</w:t>
          </w:r>
          <w:r w:rsidR="00B311D9">
            <w:rPr>
              <w:color w:val="auto"/>
            </w:rPr>
            <w:t xml:space="preserve"> and</w:t>
          </w:r>
          <w:r w:rsidR="00011788">
            <w:rPr>
              <w:color w:val="auto"/>
            </w:rPr>
            <w:t xml:space="preserve"> Willis</w:t>
          </w:r>
        </w:sdtContent>
      </w:sdt>
    </w:p>
    <w:p w14:paraId="7DE19CB4" w14:textId="7DDDDDA4" w:rsidR="00E831B3" w:rsidRPr="00817DE4" w:rsidRDefault="00CD36CF" w:rsidP="00CC1F3B">
      <w:pPr>
        <w:pStyle w:val="References"/>
        <w:rPr>
          <w:color w:val="auto"/>
        </w:rPr>
      </w:pPr>
      <w:r w:rsidRPr="00817DE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D9F98AF58454879944E860753A09473"/>
          </w:placeholder>
          <w:text w:multiLine="1"/>
        </w:sdtPr>
        <w:sdtEndPr/>
        <w:sdtContent>
          <w:r w:rsidR="002A0C04">
            <w:rPr>
              <w:color w:val="auto"/>
            </w:rPr>
            <w:t>Introduced February 06, 2024; Referred to the Committee on Artificial Intelligence  then Technology and Infrastructure</w:t>
          </w:r>
        </w:sdtContent>
      </w:sdt>
      <w:r w:rsidRPr="00817DE4">
        <w:rPr>
          <w:color w:val="auto"/>
        </w:rPr>
        <w:t>]</w:t>
      </w:r>
    </w:p>
    <w:p w14:paraId="5345B387" w14:textId="33118199" w:rsidR="00303684" w:rsidRPr="00817DE4" w:rsidRDefault="0000526A" w:rsidP="00CC1F3B">
      <w:pPr>
        <w:pStyle w:val="TitleSection"/>
        <w:rPr>
          <w:color w:val="auto"/>
        </w:rPr>
      </w:pPr>
      <w:r w:rsidRPr="00817DE4">
        <w:rPr>
          <w:color w:val="auto"/>
        </w:rPr>
        <w:lastRenderedPageBreak/>
        <w:t>A BILL</w:t>
      </w:r>
      <w:r w:rsidR="00D517BC" w:rsidRPr="00817DE4">
        <w:rPr>
          <w:color w:val="auto"/>
        </w:rPr>
        <w:t xml:space="preserve"> </w:t>
      </w:r>
      <w:r w:rsidR="00A37843" w:rsidRPr="00817DE4">
        <w:rPr>
          <w:color w:val="auto"/>
        </w:rPr>
        <w:t>to amend the Code of West Virginia, 1931, as amended</w:t>
      </w:r>
      <w:r w:rsidR="00D517BC" w:rsidRPr="00817DE4">
        <w:rPr>
          <w:color w:val="auto"/>
        </w:rPr>
        <w:t>,</w:t>
      </w:r>
      <w:r w:rsidR="00A37843" w:rsidRPr="00817DE4">
        <w:rPr>
          <w:color w:val="auto"/>
        </w:rPr>
        <w:t xml:space="preserve"> </w:t>
      </w:r>
      <w:r w:rsidR="000C546C" w:rsidRPr="00817DE4">
        <w:rPr>
          <w:color w:val="auto"/>
        </w:rPr>
        <w:t xml:space="preserve">by adding </w:t>
      </w:r>
      <w:r w:rsidR="00673418" w:rsidRPr="00817DE4">
        <w:rPr>
          <w:color w:val="auto"/>
        </w:rPr>
        <w:t>thereto</w:t>
      </w:r>
      <w:r w:rsidR="00A37843" w:rsidRPr="00817DE4">
        <w:rPr>
          <w:color w:val="auto"/>
        </w:rPr>
        <w:t xml:space="preserve"> </w:t>
      </w:r>
      <w:r w:rsidR="000C546C" w:rsidRPr="00817DE4">
        <w:rPr>
          <w:color w:val="auto"/>
        </w:rPr>
        <w:t>a</w:t>
      </w:r>
      <w:r w:rsidR="00A37843" w:rsidRPr="00817DE4">
        <w:rPr>
          <w:color w:val="auto"/>
        </w:rPr>
        <w:t xml:space="preserve"> new section, designated §</w:t>
      </w:r>
      <w:r w:rsidR="00776B7E" w:rsidRPr="00817DE4">
        <w:rPr>
          <w:color w:val="auto"/>
        </w:rPr>
        <w:t>5A-6-9</w:t>
      </w:r>
      <w:r w:rsidR="000C546C" w:rsidRPr="00817DE4">
        <w:rPr>
          <w:color w:val="auto"/>
        </w:rPr>
        <w:t>,</w:t>
      </w:r>
      <w:r w:rsidR="00A37843" w:rsidRPr="00817DE4">
        <w:rPr>
          <w:color w:val="auto"/>
        </w:rPr>
        <w:t xml:space="preserve"> related to</w:t>
      </w:r>
      <w:r w:rsidR="000C546C" w:rsidRPr="00817DE4">
        <w:rPr>
          <w:color w:val="auto"/>
        </w:rPr>
        <w:t xml:space="preserve"> </w:t>
      </w:r>
      <w:r w:rsidR="00776B7E" w:rsidRPr="00817DE4">
        <w:rPr>
          <w:color w:val="auto"/>
        </w:rPr>
        <w:t>creating a "Generative AI and Natural Language Processing Task Force."</w:t>
      </w:r>
    </w:p>
    <w:p w14:paraId="340531E9" w14:textId="77777777" w:rsidR="00303684" w:rsidRPr="00817DE4" w:rsidRDefault="00303684" w:rsidP="00CC1F3B">
      <w:pPr>
        <w:pStyle w:val="EnactingClause"/>
        <w:rPr>
          <w:color w:val="auto"/>
        </w:rPr>
      </w:pPr>
      <w:r w:rsidRPr="00817DE4">
        <w:rPr>
          <w:color w:val="auto"/>
        </w:rPr>
        <w:t>Be it enacted by the Legislature of West Virginia:</w:t>
      </w:r>
    </w:p>
    <w:p w14:paraId="465898C0" w14:textId="77777777" w:rsidR="003C6034" w:rsidRPr="00817DE4" w:rsidRDefault="003C6034" w:rsidP="00CC1F3B">
      <w:pPr>
        <w:pStyle w:val="EnactingClause"/>
        <w:rPr>
          <w:i w:val="0"/>
          <w:iCs/>
          <w:color w:val="auto"/>
        </w:rPr>
        <w:sectPr w:rsidR="003C6034" w:rsidRPr="00817DE4" w:rsidSect="00180D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E2D599E" w14:textId="654988F1" w:rsidR="00DD013C" w:rsidRPr="00817DE4" w:rsidRDefault="009C7AA7" w:rsidP="000C546C">
      <w:pPr>
        <w:pStyle w:val="ArticleHeading"/>
        <w:rPr>
          <w:color w:val="auto"/>
        </w:rPr>
        <w:sectPr w:rsidR="00DD013C" w:rsidRPr="00817DE4" w:rsidSect="00180DD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7DE4">
        <w:rPr>
          <w:color w:val="auto"/>
        </w:rPr>
        <w:t xml:space="preserve">ARTICLE </w:t>
      </w:r>
      <w:r w:rsidR="000C546C" w:rsidRPr="00817DE4">
        <w:rPr>
          <w:color w:val="auto"/>
        </w:rPr>
        <w:t xml:space="preserve">6. </w:t>
      </w:r>
      <w:r w:rsidR="00776B7E" w:rsidRPr="00817DE4">
        <w:rPr>
          <w:color w:val="auto"/>
        </w:rPr>
        <w:t>Office of Technology</w:t>
      </w:r>
      <w:r w:rsidR="008C588D" w:rsidRPr="00817DE4">
        <w:rPr>
          <w:color w:val="auto"/>
        </w:rPr>
        <w:t xml:space="preserve"> </w:t>
      </w:r>
    </w:p>
    <w:p w14:paraId="06C1680D" w14:textId="7EB56521" w:rsidR="00DD013C" w:rsidRPr="00817DE4" w:rsidRDefault="00DD013C" w:rsidP="000C546C">
      <w:pPr>
        <w:pStyle w:val="SectionHeading"/>
        <w:rPr>
          <w:color w:val="auto"/>
          <w:u w:val="single"/>
        </w:rPr>
      </w:pPr>
      <w:r w:rsidRPr="00817DE4">
        <w:rPr>
          <w:color w:val="auto"/>
          <w:u w:val="single"/>
        </w:rPr>
        <w:t>§</w:t>
      </w:r>
      <w:r w:rsidR="00776B7E" w:rsidRPr="00817DE4">
        <w:rPr>
          <w:color w:val="auto"/>
          <w:u w:val="single"/>
        </w:rPr>
        <w:t>5A-6-9. Generative AI and Natural Language Processing Task Force.</w:t>
      </w:r>
    </w:p>
    <w:p w14:paraId="1248542D" w14:textId="744B541F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 xml:space="preserve">(a) As used in this Section, "Task Force" means the Generative AI and Natural Language Processing Task Force established by this </w:t>
      </w:r>
      <w:r w:rsidR="00817DE4" w:rsidRPr="00817DE4">
        <w:rPr>
          <w:color w:val="auto"/>
          <w:u w:val="single"/>
        </w:rPr>
        <w:t>s</w:t>
      </w:r>
      <w:r w:rsidRPr="00817DE4">
        <w:rPr>
          <w:color w:val="auto"/>
          <w:u w:val="single"/>
        </w:rPr>
        <w:t>ection.</w:t>
      </w:r>
    </w:p>
    <w:p w14:paraId="4232016B" w14:textId="432D9CA9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 xml:space="preserve">(b) The </w:t>
      </w:r>
      <w:r w:rsidR="00142E27">
        <w:rPr>
          <w:color w:val="auto"/>
          <w:u w:val="single"/>
        </w:rPr>
        <w:t>Governor's Office</w:t>
      </w:r>
      <w:r w:rsidRPr="00817DE4">
        <w:rPr>
          <w:color w:val="auto"/>
          <w:u w:val="single"/>
        </w:rPr>
        <w:t xml:space="preserve"> shall establish the Generative AI and Natural Language Processing Task Force. The Task Force shall investigate and provide a report on generative artificial intelligence software and natural language processing software.</w:t>
      </w:r>
    </w:p>
    <w:p w14:paraId="5FEA4988" w14:textId="4CEE7FBB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(c) The Task Force shall be composed of all of the following members:</w:t>
      </w:r>
    </w:p>
    <w:p w14:paraId="5A73CD29" w14:textId="19845B9D" w:rsidR="00776B7E" w:rsidRPr="00817DE4" w:rsidRDefault="00776B7E" w:rsidP="001A2EC7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 xml:space="preserve">(1) </w:t>
      </w:r>
      <w:r w:rsidR="00142E27">
        <w:rPr>
          <w:color w:val="auto"/>
          <w:u w:val="single"/>
        </w:rPr>
        <w:t>Two</w:t>
      </w:r>
      <w:r w:rsidRPr="00817DE4">
        <w:rPr>
          <w:color w:val="auto"/>
          <w:u w:val="single"/>
        </w:rPr>
        <w:t xml:space="preserve"> member</w:t>
      </w:r>
      <w:r w:rsidR="00142E27">
        <w:rPr>
          <w:color w:val="auto"/>
          <w:u w:val="single"/>
        </w:rPr>
        <w:t>s</w:t>
      </w:r>
      <w:r w:rsidRPr="00817DE4">
        <w:rPr>
          <w:color w:val="auto"/>
          <w:u w:val="single"/>
        </w:rPr>
        <w:t xml:space="preserve"> appointed by the Speaker of the House of Delegates, who shall serve as a co-chairperson</w:t>
      </w:r>
      <w:r w:rsidR="001A2EC7">
        <w:rPr>
          <w:color w:val="auto"/>
          <w:u w:val="single"/>
        </w:rPr>
        <w:t>. There shall be one member from each major political party.</w:t>
      </w:r>
    </w:p>
    <w:p w14:paraId="3C94901A" w14:textId="083D36D2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1A2EC7">
        <w:rPr>
          <w:color w:val="auto"/>
          <w:u w:val="single"/>
        </w:rPr>
        <w:t>2</w:t>
      </w:r>
      <w:r w:rsidRPr="00817DE4">
        <w:rPr>
          <w:color w:val="auto"/>
          <w:u w:val="single"/>
        </w:rPr>
        <w:t xml:space="preserve">) </w:t>
      </w:r>
      <w:r w:rsidR="001A2EC7">
        <w:rPr>
          <w:color w:val="auto"/>
          <w:u w:val="single"/>
        </w:rPr>
        <w:t>Two</w:t>
      </w:r>
      <w:r w:rsidRPr="00817DE4">
        <w:rPr>
          <w:color w:val="auto"/>
          <w:u w:val="single"/>
        </w:rPr>
        <w:t xml:space="preserve"> member</w:t>
      </w:r>
      <w:r w:rsidR="001A2EC7">
        <w:rPr>
          <w:color w:val="auto"/>
          <w:u w:val="single"/>
        </w:rPr>
        <w:t>s</w:t>
      </w:r>
      <w:r w:rsidRPr="00817DE4">
        <w:rPr>
          <w:color w:val="auto"/>
          <w:u w:val="single"/>
        </w:rPr>
        <w:t xml:space="preserve"> appointed by the President of the Senate, who shall serve as a co-chairperson.</w:t>
      </w:r>
      <w:r w:rsidR="001A2EC7">
        <w:rPr>
          <w:color w:val="auto"/>
          <w:u w:val="single"/>
        </w:rPr>
        <w:t xml:space="preserve"> There shall be one member from each major political party.</w:t>
      </w:r>
    </w:p>
    <w:p w14:paraId="0BE5747E" w14:textId="1B2549AE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1A2EC7">
        <w:rPr>
          <w:color w:val="auto"/>
          <w:u w:val="single"/>
        </w:rPr>
        <w:t>3</w:t>
      </w:r>
      <w:r w:rsidRPr="00817DE4">
        <w:rPr>
          <w:color w:val="auto"/>
          <w:u w:val="single"/>
        </w:rPr>
        <w:t>) The Chief Information Office of the Office of Technology or his or her designee.</w:t>
      </w:r>
    </w:p>
    <w:p w14:paraId="6D408307" w14:textId="119931AB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1A2EC7">
        <w:rPr>
          <w:color w:val="auto"/>
          <w:u w:val="single"/>
        </w:rPr>
        <w:t>4</w:t>
      </w:r>
      <w:r w:rsidRPr="00817DE4">
        <w:rPr>
          <w:color w:val="auto"/>
          <w:u w:val="single"/>
        </w:rPr>
        <w:t>) The State Superintendent of Schools or his or her designee.</w:t>
      </w:r>
    </w:p>
    <w:p w14:paraId="62A26AE9" w14:textId="176EEC1C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1A2EC7">
        <w:rPr>
          <w:color w:val="auto"/>
          <w:u w:val="single"/>
        </w:rPr>
        <w:t>5</w:t>
      </w:r>
      <w:r w:rsidRPr="00817DE4">
        <w:rPr>
          <w:color w:val="auto"/>
          <w:u w:val="single"/>
        </w:rPr>
        <w:t xml:space="preserve">) The </w:t>
      </w:r>
      <w:r w:rsidR="009D5A7D" w:rsidRPr="00817DE4">
        <w:rPr>
          <w:color w:val="auto"/>
          <w:u w:val="single"/>
        </w:rPr>
        <w:t>Chancellor</w:t>
      </w:r>
      <w:r w:rsidRPr="00817DE4">
        <w:rPr>
          <w:color w:val="auto"/>
          <w:u w:val="single"/>
        </w:rPr>
        <w:t xml:space="preserve"> of the Board of Higher Education or his or her designee.</w:t>
      </w:r>
    </w:p>
    <w:p w14:paraId="4C97E22A" w14:textId="30414292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1A2EC7">
        <w:rPr>
          <w:color w:val="auto"/>
          <w:u w:val="single"/>
        </w:rPr>
        <w:t>6</w:t>
      </w:r>
      <w:r w:rsidRPr="00817DE4">
        <w:rPr>
          <w:color w:val="auto"/>
          <w:u w:val="single"/>
        </w:rPr>
        <w:t>) Two experts on cybersecurity, appointed by the Governor.</w:t>
      </w:r>
    </w:p>
    <w:p w14:paraId="2ED94E82" w14:textId="5D5BCA91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1A2EC7">
        <w:rPr>
          <w:color w:val="auto"/>
          <w:u w:val="single"/>
        </w:rPr>
        <w:t>7</w:t>
      </w:r>
      <w:r w:rsidRPr="00817DE4">
        <w:rPr>
          <w:color w:val="auto"/>
          <w:u w:val="single"/>
        </w:rPr>
        <w:t>) Two experts on artificial intelligence, appointed by the Governor.</w:t>
      </w:r>
      <w:r w:rsidR="001A2EC7">
        <w:rPr>
          <w:color w:val="auto"/>
          <w:u w:val="single"/>
        </w:rPr>
        <w:t xml:space="preserve"> One expert shall be from the artificial intelligence industry and the other shall be a lawyer with experience legal matters concerning the same.</w:t>
      </w:r>
    </w:p>
    <w:p w14:paraId="2BF0F93A" w14:textId="3DB33E4E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1A2EC7">
        <w:rPr>
          <w:color w:val="auto"/>
          <w:u w:val="single"/>
        </w:rPr>
        <w:t>8</w:t>
      </w:r>
      <w:r w:rsidRPr="00817DE4">
        <w:rPr>
          <w:color w:val="auto"/>
          <w:u w:val="single"/>
        </w:rPr>
        <w:t xml:space="preserve">) </w:t>
      </w:r>
      <w:r w:rsidR="001A2EC7">
        <w:rPr>
          <w:color w:val="auto"/>
          <w:u w:val="single"/>
        </w:rPr>
        <w:t>One</w:t>
      </w:r>
      <w:r w:rsidRPr="00817DE4">
        <w:rPr>
          <w:color w:val="auto"/>
          <w:u w:val="single"/>
        </w:rPr>
        <w:t xml:space="preserve"> member of statewide business associations, appointed by the Governor.</w:t>
      </w:r>
    </w:p>
    <w:p w14:paraId="536AA09C" w14:textId="6E01B5BA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1A2EC7">
        <w:rPr>
          <w:color w:val="auto"/>
          <w:u w:val="single"/>
        </w:rPr>
        <w:t>9</w:t>
      </w:r>
      <w:r w:rsidRPr="00817DE4">
        <w:rPr>
          <w:color w:val="auto"/>
          <w:u w:val="single"/>
        </w:rPr>
        <w:t xml:space="preserve">) </w:t>
      </w:r>
      <w:r w:rsidR="001A2EC7">
        <w:rPr>
          <w:color w:val="auto"/>
          <w:u w:val="single"/>
        </w:rPr>
        <w:t>One member from the West Virginia Fusion Center.</w:t>
      </w:r>
    </w:p>
    <w:p w14:paraId="6F19211F" w14:textId="1D82C4F8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(1</w:t>
      </w:r>
      <w:r w:rsidR="001A2EC7">
        <w:rPr>
          <w:color w:val="auto"/>
          <w:u w:val="single"/>
        </w:rPr>
        <w:t>0</w:t>
      </w:r>
      <w:r w:rsidRPr="00817DE4">
        <w:rPr>
          <w:color w:val="auto"/>
          <w:u w:val="single"/>
        </w:rPr>
        <w:t xml:space="preserve">) </w:t>
      </w:r>
      <w:r w:rsidR="001A2EC7">
        <w:rPr>
          <w:color w:val="auto"/>
          <w:u w:val="single"/>
        </w:rPr>
        <w:t>One member from the West Virginia Purchasing Division.</w:t>
      </w:r>
    </w:p>
    <w:p w14:paraId="73885EB8" w14:textId="17BDF13F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(1</w:t>
      </w:r>
      <w:r w:rsidR="00F67502">
        <w:rPr>
          <w:color w:val="auto"/>
          <w:u w:val="single"/>
        </w:rPr>
        <w:t>1</w:t>
      </w:r>
      <w:r w:rsidRPr="00817DE4">
        <w:rPr>
          <w:color w:val="auto"/>
          <w:u w:val="single"/>
        </w:rPr>
        <w:t>) The Attorney General or his or her designee.</w:t>
      </w:r>
    </w:p>
    <w:p w14:paraId="0360BB2F" w14:textId="704E68F6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 xml:space="preserve">(d) The Task Force shall hold at least </w:t>
      </w:r>
      <w:r w:rsidR="00F67502">
        <w:rPr>
          <w:color w:val="auto"/>
          <w:u w:val="single"/>
        </w:rPr>
        <w:t>quarterly</w:t>
      </w:r>
      <w:r w:rsidRPr="00817DE4">
        <w:rPr>
          <w:color w:val="auto"/>
          <w:u w:val="single"/>
        </w:rPr>
        <w:t xml:space="preserve"> meetings in a hybrid format, with both virtual and in-person options to attend.</w:t>
      </w:r>
    </w:p>
    <w:p w14:paraId="02739B13" w14:textId="06CEDBE6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(e) The responsibilities of the Task Force shall include all of the following:</w:t>
      </w:r>
    </w:p>
    <w:p w14:paraId="2ACDFDA1" w14:textId="73327369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 xml:space="preserve">(1) </w:t>
      </w:r>
      <w:r w:rsidR="009D5A7D" w:rsidRPr="00817DE4">
        <w:rPr>
          <w:color w:val="auto"/>
          <w:u w:val="single"/>
        </w:rPr>
        <w:t>R</w:t>
      </w:r>
      <w:r w:rsidRPr="00817DE4">
        <w:rPr>
          <w:color w:val="auto"/>
          <w:u w:val="single"/>
        </w:rPr>
        <w:t>ecommending legislation or regulations to protect consumer information as it relates to generative artificial intelligence;</w:t>
      </w:r>
    </w:p>
    <w:p w14:paraId="639C880D" w14:textId="1ACA92B2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 xml:space="preserve">(2) </w:t>
      </w:r>
      <w:r w:rsidR="009D5A7D" w:rsidRPr="00817DE4">
        <w:rPr>
          <w:color w:val="auto"/>
          <w:u w:val="single"/>
        </w:rPr>
        <w:t>R</w:t>
      </w:r>
      <w:r w:rsidRPr="00817DE4">
        <w:rPr>
          <w:color w:val="auto"/>
          <w:u w:val="single"/>
        </w:rPr>
        <w:t>ecommending model policies for schools to address the use of generative artificial intelligence by students in the classroom;</w:t>
      </w:r>
    </w:p>
    <w:p w14:paraId="65774C2A" w14:textId="0ADEE0AE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 xml:space="preserve">(3) </w:t>
      </w:r>
      <w:r w:rsidR="009D5A7D" w:rsidRPr="00817DE4">
        <w:rPr>
          <w:color w:val="auto"/>
          <w:u w:val="single"/>
        </w:rPr>
        <w:t>A</w:t>
      </w:r>
      <w:r w:rsidRPr="00817DE4">
        <w:rPr>
          <w:color w:val="auto"/>
          <w:u w:val="single"/>
        </w:rPr>
        <w:t>ssessing the use of generative artificial intelligence to improve delivery of public services</w:t>
      </w:r>
      <w:r w:rsidR="00F67502">
        <w:rPr>
          <w:color w:val="auto"/>
          <w:u w:val="single"/>
        </w:rPr>
        <w:t xml:space="preserve"> and inform state purchasing decisions</w:t>
      </w:r>
      <w:r w:rsidRPr="00817DE4">
        <w:rPr>
          <w:color w:val="auto"/>
          <w:u w:val="single"/>
        </w:rPr>
        <w:t>;</w:t>
      </w:r>
    </w:p>
    <w:p w14:paraId="3DF88356" w14:textId="0D70DEAF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3D17D7" w:rsidRPr="00817DE4">
        <w:rPr>
          <w:color w:val="auto"/>
          <w:u w:val="single"/>
        </w:rPr>
        <w:t>4</w:t>
      </w:r>
      <w:r w:rsidRPr="00817DE4">
        <w:rPr>
          <w:color w:val="auto"/>
          <w:u w:val="single"/>
        </w:rPr>
        <w:t xml:space="preserve">) </w:t>
      </w:r>
      <w:r w:rsidR="009D5A7D" w:rsidRPr="00817DE4">
        <w:rPr>
          <w:color w:val="auto"/>
          <w:u w:val="single"/>
        </w:rPr>
        <w:t>P</w:t>
      </w:r>
      <w:r w:rsidRPr="00817DE4">
        <w:rPr>
          <w:color w:val="auto"/>
          <w:u w:val="single"/>
        </w:rPr>
        <w:t>rotecting civil rights and liberties of individuals and consumers as it relates to generative artificial intelligence;</w:t>
      </w:r>
    </w:p>
    <w:p w14:paraId="21E34B99" w14:textId="68EFA774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3D17D7" w:rsidRPr="00817DE4">
        <w:rPr>
          <w:color w:val="auto"/>
          <w:u w:val="single"/>
        </w:rPr>
        <w:t>5</w:t>
      </w:r>
      <w:r w:rsidRPr="00817DE4">
        <w:rPr>
          <w:color w:val="auto"/>
          <w:u w:val="single"/>
        </w:rPr>
        <w:t>)</w:t>
      </w:r>
      <w:r w:rsidR="00F00D4C" w:rsidRPr="00817DE4">
        <w:rPr>
          <w:color w:val="auto"/>
          <w:u w:val="single"/>
        </w:rPr>
        <w:t xml:space="preserve"> </w:t>
      </w:r>
      <w:r w:rsidR="009D5A7D" w:rsidRPr="00817DE4">
        <w:rPr>
          <w:color w:val="auto"/>
          <w:u w:val="single"/>
        </w:rPr>
        <w:t>A</w:t>
      </w:r>
      <w:r w:rsidRPr="00817DE4">
        <w:rPr>
          <w:color w:val="auto"/>
          <w:u w:val="single"/>
        </w:rPr>
        <w:t>ssessing the use of generative artificial intelligence in the workforce and how this could affect employment levels, types of employment, and the deployment of workers;</w:t>
      </w:r>
    </w:p>
    <w:p w14:paraId="22BDE578" w14:textId="6B6617B5" w:rsidR="00776B7E" w:rsidRPr="00817DE4" w:rsidRDefault="003D17D7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(6)</w:t>
      </w:r>
      <w:r w:rsidR="00F00D4C" w:rsidRPr="00817DE4">
        <w:rPr>
          <w:color w:val="auto"/>
          <w:u w:val="single"/>
        </w:rPr>
        <w:t xml:space="preserve"> </w:t>
      </w:r>
      <w:r w:rsidR="009D5A7D" w:rsidRPr="00817DE4">
        <w:rPr>
          <w:color w:val="auto"/>
          <w:u w:val="single"/>
        </w:rPr>
        <w:t>A</w:t>
      </w:r>
      <w:r w:rsidR="00776B7E" w:rsidRPr="00817DE4">
        <w:rPr>
          <w:color w:val="auto"/>
          <w:u w:val="single"/>
        </w:rPr>
        <w:t>ssessing the challenges of generative artificial intelligence for cybersecurity; and</w:t>
      </w:r>
    </w:p>
    <w:p w14:paraId="572246AB" w14:textId="69BBAB8F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</w:t>
      </w:r>
      <w:r w:rsidR="003D17D7" w:rsidRPr="00817DE4">
        <w:rPr>
          <w:color w:val="auto"/>
          <w:u w:val="single"/>
        </w:rPr>
        <w:t>7</w:t>
      </w:r>
      <w:r w:rsidRPr="00817DE4">
        <w:rPr>
          <w:color w:val="auto"/>
          <w:u w:val="single"/>
        </w:rPr>
        <w:t xml:space="preserve">) </w:t>
      </w:r>
      <w:r w:rsidR="009D5A7D" w:rsidRPr="00817DE4">
        <w:rPr>
          <w:color w:val="auto"/>
          <w:u w:val="single"/>
        </w:rPr>
        <w:t>O</w:t>
      </w:r>
      <w:r w:rsidRPr="00817DE4">
        <w:rPr>
          <w:color w:val="auto"/>
          <w:u w:val="single"/>
        </w:rPr>
        <w:t>ther topics related to generative artificial intelligence software and natural language processing software that may arise from testimony or reports to the Task Force submitted by its members</w:t>
      </w:r>
      <w:r w:rsidR="00F67502">
        <w:rPr>
          <w:color w:val="auto"/>
          <w:u w:val="single"/>
        </w:rPr>
        <w:t>, invited guests,</w:t>
      </w:r>
      <w:r w:rsidRPr="00817DE4">
        <w:rPr>
          <w:color w:val="auto"/>
          <w:u w:val="single"/>
        </w:rPr>
        <w:t xml:space="preserve"> or the public.</w:t>
      </w:r>
    </w:p>
    <w:p w14:paraId="1FE3B81A" w14:textId="237D24F9" w:rsidR="00776B7E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 xml:space="preserve">(f) The </w:t>
      </w:r>
      <w:r w:rsidR="009D5A7D" w:rsidRPr="00817DE4">
        <w:rPr>
          <w:color w:val="auto"/>
          <w:u w:val="single"/>
        </w:rPr>
        <w:t>Office of Technology</w:t>
      </w:r>
      <w:r w:rsidRPr="00817DE4">
        <w:rPr>
          <w:color w:val="auto"/>
          <w:u w:val="single"/>
        </w:rPr>
        <w:t xml:space="preserve"> shall provide administrative and technical support to the Task Force.</w:t>
      </w:r>
    </w:p>
    <w:p w14:paraId="2361E93E" w14:textId="63023F29" w:rsidR="00EB2BB9" w:rsidRPr="00817DE4" w:rsidRDefault="00776B7E" w:rsidP="00776B7E">
      <w:pPr>
        <w:pStyle w:val="SectionBody"/>
        <w:rPr>
          <w:color w:val="auto"/>
          <w:u w:val="single"/>
        </w:rPr>
      </w:pPr>
      <w:r w:rsidRPr="00817DE4">
        <w:rPr>
          <w:color w:val="auto"/>
          <w:u w:val="single"/>
        </w:rPr>
        <w:t>(g) The Task Force shall file a report by</w:t>
      </w:r>
      <w:r w:rsidR="00F67502">
        <w:rPr>
          <w:color w:val="auto"/>
          <w:u w:val="single"/>
        </w:rPr>
        <w:t xml:space="preserve"> July 1</w:t>
      </w:r>
      <w:r w:rsidRPr="00817DE4">
        <w:rPr>
          <w:color w:val="auto"/>
          <w:u w:val="single"/>
        </w:rPr>
        <w:t xml:space="preserve">, </w:t>
      </w:r>
      <w:r w:rsidR="009D5A7D" w:rsidRPr="00817DE4">
        <w:rPr>
          <w:color w:val="auto"/>
          <w:u w:val="single"/>
        </w:rPr>
        <w:t>2025,</w:t>
      </w:r>
      <w:r w:rsidRPr="00817DE4">
        <w:rPr>
          <w:color w:val="auto"/>
          <w:u w:val="single"/>
        </w:rPr>
        <w:t xml:space="preserve"> with the Governor and the </w:t>
      </w:r>
      <w:r w:rsidR="009D5A7D" w:rsidRPr="00817DE4">
        <w:rPr>
          <w:color w:val="auto"/>
          <w:u w:val="single"/>
        </w:rPr>
        <w:t>Legislature</w:t>
      </w:r>
      <w:r w:rsidRPr="00817DE4">
        <w:rPr>
          <w:color w:val="auto"/>
          <w:u w:val="single"/>
        </w:rPr>
        <w:t xml:space="preserve"> covering the Task Force's investigation into generative artificial intelligence software and natural language processing software and the Task Force's responsibilities under subsection (e)</w:t>
      </w:r>
      <w:r w:rsidR="00EB2BB9" w:rsidRPr="00817DE4">
        <w:rPr>
          <w:color w:val="auto"/>
          <w:u w:val="single"/>
        </w:rPr>
        <w:t>.</w:t>
      </w:r>
    </w:p>
    <w:p w14:paraId="4D5D4882" w14:textId="77777777" w:rsidR="00DD013C" w:rsidRPr="00817DE4" w:rsidRDefault="00DD013C" w:rsidP="00CC1F3B">
      <w:pPr>
        <w:pStyle w:val="SectionBody"/>
        <w:rPr>
          <w:color w:val="auto"/>
        </w:rPr>
        <w:sectPr w:rsidR="00DD013C" w:rsidRPr="00817DE4" w:rsidSect="00180DD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0AF56B0" w14:textId="501BC52D" w:rsidR="006865E9" w:rsidRPr="00817DE4" w:rsidRDefault="00CF1DCA" w:rsidP="00CC1F3B">
      <w:pPr>
        <w:pStyle w:val="Note"/>
        <w:rPr>
          <w:color w:val="auto"/>
        </w:rPr>
      </w:pPr>
      <w:r w:rsidRPr="00817DE4">
        <w:rPr>
          <w:color w:val="auto"/>
        </w:rPr>
        <w:t xml:space="preserve">NOTE: </w:t>
      </w:r>
      <w:bookmarkStart w:id="0" w:name="_Hlk156377628"/>
      <w:r w:rsidRPr="00817DE4">
        <w:rPr>
          <w:color w:val="auto"/>
        </w:rPr>
        <w:t>The</w:t>
      </w:r>
      <w:r w:rsidR="006865E9" w:rsidRPr="00817DE4">
        <w:rPr>
          <w:color w:val="auto"/>
        </w:rPr>
        <w:t xml:space="preserve"> purpose of this bill is to </w:t>
      </w:r>
      <w:bookmarkEnd w:id="0"/>
      <w:r w:rsidR="00500AAF" w:rsidRPr="00817DE4">
        <w:rPr>
          <w:color w:val="auto"/>
        </w:rPr>
        <w:t>create a "Generative AI and Natural Language Processing Task Force."</w:t>
      </w:r>
    </w:p>
    <w:p w14:paraId="419D93BA" w14:textId="77777777" w:rsidR="006865E9" w:rsidRPr="00817DE4" w:rsidRDefault="00AE48A0" w:rsidP="00CC1F3B">
      <w:pPr>
        <w:pStyle w:val="Note"/>
        <w:rPr>
          <w:color w:val="auto"/>
        </w:rPr>
      </w:pPr>
      <w:r w:rsidRPr="00817DE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17DE4" w:rsidSect="00180DD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6F3A" w14:textId="77777777" w:rsidR="00A97B36" w:rsidRPr="00B844FE" w:rsidRDefault="00A97B36" w:rsidP="00B844FE">
      <w:r>
        <w:separator/>
      </w:r>
    </w:p>
  </w:endnote>
  <w:endnote w:type="continuationSeparator" w:id="0">
    <w:p w14:paraId="6985FF1B" w14:textId="77777777" w:rsidR="00A97B36" w:rsidRPr="00B844FE" w:rsidRDefault="00A97B3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6A5379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B527C7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699C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D9F3" w14:textId="77777777" w:rsidR="009D5A7D" w:rsidRDefault="009D5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F34A" w14:textId="77777777" w:rsidR="00A97B36" w:rsidRPr="00B844FE" w:rsidRDefault="00A97B36" w:rsidP="00B844FE">
      <w:r>
        <w:separator/>
      </w:r>
    </w:p>
  </w:footnote>
  <w:footnote w:type="continuationSeparator" w:id="0">
    <w:p w14:paraId="2B41214C" w14:textId="77777777" w:rsidR="00A97B36" w:rsidRPr="00B844FE" w:rsidRDefault="00A97B3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E62C" w14:textId="77777777" w:rsidR="002A0269" w:rsidRPr="00B844FE" w:rsidRDefault="002A0C04">
    <w:pPr>
      <w:pStyle w:val="Header"/>
    </w:pPr>
    <w:sdt>
      <w:sdtPr>
        <w:id w:val="-684364211"/>
        <w:placeholder>
          <w:docPart w:val="4A7C277338D444828BFDE660196913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7C277338D444828BFDE660196913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3374" w14:textId="570D1CAE" w:rsidR="00C33014" w:rsidRPr="00C41812" w:rsidRDefault="00AE48A0" w:rsidP="00C41812">
    <w:pPr>
      <w:pStyle w:val="HeaderStyle"/>
    </w:pPr>
    <w:r w:rsidRPr="00C41812">
      <w:t>I</w:t>
    </w:r>
    <w:r w:rsidR="001A66B7" w:rsidRPr="00C41812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C41812" w:rsidRPr="00C41812">
      <w:t>HB</w:t>
    </w:r>
    <w:r w:rsidR="007A5259" w:rsidRPr="00C41812">
      <w:t xml:space="preserve"> </w:t>
    </w:r>
    <w:r w:rsidR="00C33014" w:rsidRPr="00C41812">
      <w:ptab w:relativeTo="margin" w:alignment="center" w:leader="none"/>
    </w:r>
    <w:r w:rsidR="00C33014" w:rsidRPr="00C41812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41812" w:rsidRPr="00C41812">
          <w:t>2024R</w:t>
        </w:r>
        <w:r w:rsidR="00706ED0">
          <w:t>2847</w:t>
        </w:r>
      </w:sdtContent>
    </w:sdt>
  </w:p>
  <w:p w14:paraId="3EDDC6A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BA3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F50"/>
    <w:multiLevelType w:val="hybridMultilevel"/>
    <w:tmpl w:val="8960CB08"/>
    <w:lvl w:ilvl="0" w:tplc="A8DED2F2">
      <w:start w:val="2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27D"/>
    <w:multiLevelType w:val="hybridMultilevel"/>
    <w:tmpl w:val="AB78B392"/>
    <w:lvl w:ilvl="0" w:tplc="8B56CEC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6902"/>
    <w:multiLevelType w:val="hybridMultilevel"/>
    <w:tmpl w:val="72ACB202"/>
    <w:lvl w:ilvl="0" w:tplc="78BC305E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E5813B5"/>
    <w:multiLevelType w:val="hybridMultilevel"/>
    <w:tmpl w:val="65A4B95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BC30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00853"/>
    <w:multiLevelType w:val="hybridMultilevel"/>
    <w:tmpl w:val="08E8319E"/>
    <w:lvl w:ilvl="0" w:tplc="60C6FD14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E4D38"/>
    <w:multiLevelType w:val="hybridMultilevel"/>
    <w:tmpl w:val="FF1469E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BC30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56CCC"/>
    <w:multiLevelType w:val="hybridMultilevel"/>
    <w:tmpl w:val="3B3E187A"/>
    <w:lvl w:ilvl="0" w:tplc="652E1530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BC6782"/>
    <w:multiLevelType w:val="hybridMultilevel"/>
    <w:tmpl w:val="D33C44AE"/>
    <w:lvl w:ilvl="0" w:tplc="54304FCC">
      <w:start w:val="1"/>
      <w:numFmt w:val="lowerLetter"/>
      <w:lvlText w:val="(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D6652EB"/>
    <w:multiLevelType w:val="hybridMultilevel"/>
    <w:tmpl w:val="C3F627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1209"/>
    <w:multiLevelType w:val="hybridMultilevel"/>
    <w:tmpl w:val="CCD803DC"/>
    <w:lvl w:ilvl="0" w:tplc="54304FC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1" w15:restartNumberingAfterBreak="0">
    <w:nsid w:val="74041902"/>
    <w:multiLevelType w:val="hybridMultilevel"/>
    <w:tmpl w:val="F9189C8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6338">
    <w:abstractNumId w:val="10"/>
  </w:num>
  <w:num w:numId="2" w16cid:durableId="944001478">
    <w:abstractNumId w:val="10"/>
  </w:num>
  <w:num w:numId="3" w16cid:durableId="1627586848">
    <w:abstractNumId w:val="7"/>
  </w:num>
  <w:num w:numId="4" w16cid:durableId="1443915361">
    <w:abstractNumId w:val="1"/>
  </w:num>
  <w:num w:numId="5" w16cid:durableId="1937639699">
    <w:abstractNumId w:val="5"/>
  </w:num>
  <w:num w:numId="6" w16cid:durableId="1556158187">
    <w:abstractNumId w:val="11"/>
  </w:num>
  <w:num w:numId="7" w16cid:durableId="1836456057">
    <w:abstractNumId w:val="8"/>
  </w:num>
  <w:num w:numId="8" w16cid:durableId="75710405">
    <w:abstractNumId w:val="4"/>
  </w:num>
  <w:num w:numId="9" w16cid:durableId="998117385">
    <w:abstractNumId w:val="9"/>
  </w:num>
  <w:num w:numId="10" w16cid:durableId="1851943824">
    <w:abstractNumId w:val="3"/>
  </w:num>
  <w:num w:numId="11" w16cid:durableId="1312247293">
    <w:abstractNumId w:val="6"/>
  </w:num>
  <w:num w:numId="12" w16cid:durableId="1112478972">
    <w:abstractNumId w:val="2"/>
  </w:num>
  <w:num w:numId="13" w16cid:durableId="75520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7"/>
    <w:rsid w:val="0000526A"/>
    <w:rsid w:val="00011788"/>
    <w:rsid w:val="00055C6F"/>
    <w:rsid w:val="000573A9"/>
    <w:rsid w:val="00085D22"/>
    <w:rsid w:val="00093AB0"/>
    <w:rsid w:val="000C546C"/>
    <w:rsid w:val="000C5C77"/>
    <w:rsid w:val="000E3912"/>
    <w:rsid w:val="0010070F"/>
    <w:rsid w:val="0010380E"/>
    <w:rsid w:val="00142E27"/>
    <w:rsid w:val="0015112E"/>
    <w:rsid w:val="001552E7"/>
    <w:rsid w:val="001566B4"/>
    <w:rsid w:val="00180DD4"/>
    <w:rsid w:val="00196EC0"/>
    <w:rsid w:val="001A2EC7"/>
    <w:rsid w:val="001A66B7"/>
    <w:rsid w:val="001C279E"/>
    <w:rsid w:val="001D38A9"/>
    <w:rsid w:val="001D459E"/>
    <w:rsid w:val="0022348D"/>
    <w:rsid w:val="0027011C"/>
    <w:rsid w:val="00274200"/>
    <w:rsid w:val="00275740"/>
    <w:rsid w:val="002A0269"/>
    <w:rsid w:val="002A0C04"/>
    <w:rsid w:val="00303684"/>
    <w:rsid w:val="003143F5"/>
    <w:rsid w:val="00314854"/>
    <w:rsid w:val="003333D4"/>
    <w:rsid w:val="00342B59"/>
    <w:rsid w:val="00394191"/>
    <w:rsid w:val="00394A58"/>
    <w:rsid w:val="003C51CD"/>
    <w:rsid w:val="003C6034"/>
    <w:rsid w:val="003D17D7"/>
    <w:rsid w:val="00400B5C"/>
    <w:rsid w:val="0041302B"/>
    <w:rsid w:val="004368E0"/>
    <w:rsid w:val="004441E5"/>
    <w:rsid w:val="0045044B"/>
    <w:rsid w:val="00453281"/>
    <w:rsid w:val="004C13DD"/>
    <w:rsid w:val="004D3ABE"/>
    <w:rsid w:val="004E3441"/>
    <w:rsid w:val="00500579"/>
    <w:rsid w:val="00500AAF"/>
    <w:rsid w:val="005706A4"/>
    <w:rsid w:val="005A5366"/>
    <w:rsid w:val="005B5BF2"/>
    <w:rsid w:val="006065B8"/>
    <w:rsid w:val="00613A41"/>
    <w:rsid w:val="006369EB"/>
    <w:rsid w:val="00637E73"/>
    <w:rsid w:val="00650B4E"/>
    <w:rsid w:val="00673418"/>
    <w:rsid w:val="006865E9"/>
    <w:rsid w:val="00686E9A"/>
    <w:rsid w:val="00691F3E"/>
    <w:rsid w:val="00694BFB"/>
    <w:rsid w:val="006A106B"/>
    <w:rsid w:val="006C523D"/>
    <w:rsid w:val="006D4036"/>
    <w:rsid w:val="006E2DEC"/>
    <w:rsid w:val="00706ED0"/>
    <w:rsid w:val="00776B7E"/>
    <w:rsid w:val="007A5259"/>
    <w:rsid w:val="007A7081"/>
    <w:rsid w:val="007F1CF5"/>
    <w:rsid w:val="00817DE4"/>
    <w:rsid w:val="00817F35"/>
    <w:rsid w:val="00834EDE"/>
    <w:rsid w:val="008736AA"/>
    <w:rsid w:val="00873C80"/>
    <w:rsid w:val="008C588D"/>
    <w:rsid w:val="008D275D"/>
    <w:rsid w:val="009003DB"/>
    <w:rsid w:val="00973549"/>
    <w:rsid w:val="00980327"/>
    <w:rsid w:val="00984202"/>
    <w:rsid w:val="00986478"/>
    <w:rsid w:val="009A3BB1"/>
    <w:rsid w:val="009B5557"/>
    <w:rsid w:val="009C7AA7"/>
    <w:rsid w:val="009D5A7D"/>
    <w:rsid w:val="009E02C6"/>
    <w:rsid w:val="009F1067"/>
    <w:rsid w:val="009F1C21"/>
    <w:rsid w:val="00A22A0A"/>
    <w:rsid w:val="00A31E01"/>
    <w:rsid w:val="00A37843"/>
    <w:rsid w:val="00A527AD"/>
    <w:rsid w:val="00A60D07"/>
    <w:rsid w:val="00A718CF"/>
    <w:rsid w:val="00A97B36"/>
    <w:rsid w:val="00AE48A0"/>
    <w:rsid w:val="00AE61BE"/>
    <w:rsid w:val="00B16F25"/>
    <w:rsid w:val="00B24422"/>
    <w:rsid w:val="00B2744E"/>
    <w:rsid w:val="00B3107E"/>
    <w:rsid w:val="00B311D9"/>
    <w:rsid w:val="00B66B81"/>
    <w:rsid w:val="00B71E6F"/>
    <w:rsid w:val="00B7606F"/>
    <w:rsid w:val="00B80C20"/>
    <w:rsid w:val="00B844FE"/>
    <w:rsid w:val="00B86B4F"/>
    <w:rsid w:val="00BA1F84"/>
    <w:rsid w:val="00BC3275"/>
    <w:rsid w:val="00BC562B"/>
    <w:rsid w:val="00BE3C9A"/>
    <w:rsid w:val="00C33014"/>
    <w:rsid w:val="00C33434"/>
    <w:rsid w:val="00C34869"/>
    <w:rsid w:val="00C41812"/>
    <w:rsid w:val="00C42EB6"/>
    <w:rsid w:val="00C47FE2"/>
    <w:rsid w:val="00C85096"/>
    <w:rsid w:val="00C87615"/>
    <w:rsid w:val="00CB20EF"/>
    <w:rsid w:val="00CC1F3B"/>
    <w:rsid w:val="00CD12CB"/>
    <w:rsid w:val="00CD1D93"/>
    <w:rsid w:val="00CD36CF"/>
    <w:rsid w:val="00CF1DCA"/>
    <w:rsid w:val="00D517BC"/>
    <w:rsid w:val="00D579FC"/>
    <w:rsid w:val="00D81C16"/>
    <w:rsid w:val="00D91ED7"/>
    <w:rsid w:val="00DB6DD7"/>
    <w:rsid w:val="00DC2183"/>
    <w:rsid w:val="00DD013C"/>
    <w:rsid w:val="00DE526B"/>
    <w:rsid w:val="00DF199D"/>
    <w:rsid w:val="00E01542"/>
    <w:rsid w:val="00E365F1"/>
    <w:rsid w:val="00E62F48"/>
    <w:rsid w:val="00E677AC"/>
    <w:rsid w:val="00E831B3"/>
    <w:rsid w:val="00E95FBC"/>
    <w:rsid w:val="00EB1CF6"/>
    <w:rsid w:val="00EB2BB9"/>
    <w:rsid w:val="00EC5E63"/>
    <w:rsid w:val="00EE70CB"/>
    <w:rsid w:val="00F00D4C"/>
    <w:rsid w:val="00F06D71"/>
    <w:rsid w:val="00F41CA2"/>
    <w:rsid w:val="00F443C0"/>
    <w:rsid w:val="00F5350F"/>
    <w:rsid w:val="00F62EFB"/>
    <w:rsid w:val="00F67502"/>
    <w:rsid w:val="00F939A4"/>
    <w:rsid w:val="00FA7B09"/>
    <w:rsid w:val="00FD5B51"/>
    <w:rsid w:val="00FE067E"/>
    <w:rsid w:val="00FE208F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2A30C"/>
  <w15:chartTrackingRefBased/>
  <w15:docId w15:val="{E1FEEBF6-A852-4327-928B-2BB0C9AC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9C7AA7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9C7AA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D013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D013C"/>
    <w:rPr>
      <w:rFonts w:eastAsia="Calibri"/>
      <w:b/>
      <w:color w:val="000000"/>
    </w:rPr>
  </w:style>
  <w:style w:type="paragraph" w:styleId="Revision">
    <w:name w:val="Revision"/>
    <w:hidden/>
    <w:uiPriority w:val="99"/>
    <w:semiHidden/>
    <w:rsid w:val="00196EC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F7E1481444C2083E0AE4E9E1A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9E8E-7D50-4B80-95AA-C0643A81E9D4}"/>
      </w:docPartPr>
      <w:docPartBody>
        <w:p w:rsidR="00E32E1F" w:rsidRDefault="00E32E1F">
          <w:pPr>
            <w:pStyle w:val="6BBF7E1481444C2083E0AE4E9E1A1F40"/>
          </w:pPr>
          <w:r w:rsidRPr="00B844FE">
            <w:t>Prefix Text</w:t>
          </w:r>
        </w:p>
      </w:docPartBody>
    </w:docPart>
    <w:docPart>
      <w:docPartPr>
        <w:name w:val="4A7C277338D444828BFDE6601969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8B3B-1B83-474A-B1F0-92061182F9F3}"/>
      </w:docPartPr>
      <w:docPartBody>
        <w:p w:rsidR="00E32E1F" w:rsidRDefault="00E32E1F">
          <w:pPr>
            <w:pStyle w:val="4A7C277338D444828BFDE6601969134A"/>
          </w:pPr>
          <w:r w:rsidRPr="00B844FE">
            <w:t>[Type here]</w:t>
          </w:r>
        </w:p>
      </w:docPartBody>
    </w:docPart>
    <w:docPart>
      <w:docPartPr>
        <w:name w:val="A89250D0E3144455AC7840A7E6AB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A4A3-0D53-4BD7-87C8-218C18A3C659}"/>
      </w:docPartPr>
      <w:docPartBody>
        <w:p w:rsidR="00E32E1F" w:rsidRDefault="00E32E1F">
          <w:pPr>
            <w:pStyle w:val="A89250D0E3144455AC7840A7E6AB18B3"/>
          </w:pPr>
          <w:r w:rsidRPr="00B844FE">
            <w:t>Number</w:t>
          </w:r>
        </w:p>
      </w:docPartBody>
    </w:docPart>
    <w:docPart>
      <w:docPartPr>
        <w:name w:val="F93125FD6CD74E25B455C3F843D58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5C07-A3B0-4346-910B-741E24053341}"/>
      </w:docPartPr>
      <w:docPartBody>
        <w:p w:rsidR="00E32E1F" w:rsidRDefault="00E32E1F">
          <w:pPr>
            <w:pStyle w:val="F93125FD6CD74E25B455C3F843D58502"/>
          </w:pPr>
          <w:r w:rsidRPr="00B844FE">
            <w:t>Enter Sponsors Here</w:t>
          </w:r>
        </w:p>
      </w:docPartBody>
    </w:docPart>
    <w:docPart>
      <w:docPartPr>
        <w:name w:val="7D9F98AF58454879944E860753A0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5AB5-25DF-469E-9580-DE97AB08636F}"/>
      </w:docPartPr>
      <w:docPartBody>
        <w:p w:rsidR="00E32E1F" w:rsidRDefault="00E32E1F">
          <w:pPr>
            <w:pStyle w:val="7D9F98AF58454879944E860753A094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19"/>
    <w:rsid w:val="003D1E19"/>
    <w:rsid w:val="007C0744"/>
    <w:rsid w:val="008D27B0"/>
    <w:rsid w:val="00910106"/>
    <w:rsid w:val="00977F8C"/>
    <w:rsid w:val="00C33972"/>
    <w:rsid w:val="00C4225C"/>
    <w:rsid w:val="00CC4462"/>
    <w:rsid w:val="00E32E1F"/>
    <w:rsid w:val="00F1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F7E1481444C2083E0AE4E9E1A1F40">
    <w:name w:val="6BBF7E1481444C2083E0AE4E9E1A1F40"/>
  </w:style>
  <w:style w:type="paragraph" w:customStyle="1" w:styleId="4A7C277338D444828BFDE6601969134A">
    <w:name w:val="4A7C277338D444828BFDE6601969134A"/>
  </w:style>
  <w:style w:type="paragraph" w:customStyle="1" w:styleId="A89250D0E3144455AC7840A7E6AB18B3">
    <w:name w:val="A89250D0E3144455AC7840A7E6AB18B3"/>
  </w:style>
  <w:style w:type="paragraph" w:customStyle="1" w:styleId="F93125FD6CD74E25B455C3F843D58502">
    <w:name w:val="F93125FD6CD74E25B455C3F843D5850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D9F98AF58454879944E860753A09473">
    <w:name w:val="7D9F98AF58454879944E860753A09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Wilkinson</dc:creator>
  <cp:keywords/>
  <dc:description/>
  <cp:lastModifiedBy>Sam Rowe</cp:lastModifiedBy>
  <cp:revision>2</cp:revision>
  <dcterms:created xsi:type="dcterms:W3CDTF">2024-02-05T22:21:00Z</dcterms:created>
  <dcterms:modified xsi:type="dcterms:W3CDTF">2024-02-05T22:21:00Z</dcterms:modified>
</cp:coreProperties>
</file>